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E5" w:rsidRPr="00C3003C" w:rsidRDefault="000608E5" w:rsidP="000608E5">
      <w:pPr>
        <w:pStyle w:val="NormalWeb"/>
        <w:rPr>
          <w:rFonts w:ascii="Verdana" w:hAnsi="Verdana" w:cs="Arial"/>
          <w:b/>
          <w:color w:val="535353"/>
        </w:rPr>
      </w:pPr>
      <w:r w:rsidRPr="00C3003C">
        <w:rPr>
          <w:rFonts w:ascii="Verdana" w:hAnsi="Verdana" w:cs="Arial"/>
          <w:b/>
          <w:color w:val="535353"/>
        </w:rPr>
        <w:t>Reseña del XVII CONGRESO INTERNA</w:t>
      </w:r>
      <w:bookmarkStart w:id="0" w:name="_GoBack"/>
      <w:bookmarkEnd w:id="0"/>
      <w:r w:rsidRPr="00C3003C">
        <w:rPr>
          <w:rFonts w:ascii="Verdana" w:hAnsi="Verdana" w:cs="Arial"/>
          <w:b/>
          <w:color w:val="535353"/>
        </w:rPr>
        <w:t xml:space="preserve">CIONAL CIENCIA Y VIDA </w:t>
      </w:r>
    </w:p>
    <w:p w:rsidR="000608E5" w:rsidRPr="00C3003C" w:rsidRDefault="000608E5" w:rsidP="000608E5">
      <w:pPr>
        <w:pStyle w:val="NormalWeb"/>
        <w:jc w:val="center"/>
        <w:rPr>
          <w:rFonts w:ascii="Verdana" w:hAnsi="Verdana" w:cs="Arial"/>
          <w:b/>
          <w:color w:val="535353"/>
        </w:rPr>
      </w:pPr>
      <w:proofErr w:type="gramStart"/>
      <w:r w:rsidRPr="00C3003C">
        <w:rPr>
          <w:rFonts w:ascii="Verdana" w:hAnsi="Verdana" w:cs="Arial"/>
          <w:b/>
          <w:color w:val="535353"/>
        </w:rPr>
        <w:t>y</w:t>
      </w:r>
      <w:proofErr w:type="gramEnd"/>
      <w:r w:rsidRPr="00C3003C">
        <w:rPr>
          <w:rFonts w:ascii="Verdana" w:hAnsi="Verdana" w:cs="Arial"/>
          <w:b/>
          <w:color w:val="535353"/>
        </w:rPr>
        <w:t xml:space="preserve"> </w:t>
      </w:r>
      <w:r>
        <w:rPr>
          <w:rFonts w:ascii="Verdana" w:hAnsi="Verdana" w:cs="Arial"/>
          <w:b/>
          <w:color w:val="535353"/>
        </w:rPr>
        <w:t xml:space="preserve"> </w:t>
      </w:r>
      <w:r w:rsidRPr="00C3003C">
        <w:rPr>
          <w:rFonts w:ascii="Verdana" w:hAnsi="Verdana" w:cs="Arial"/>
          <w:b/>
          <w:color w:val="535353"/>
        </w:rPr>
        <w:t>Claustro anual de la ULIA 2012</w:t>
      </w:r>
    </w:p>
    <w:p w:rsidR="000608E5" w:rsidRDefault="000608E5" w:rsidP="000608E5">
      <w:pPr>
        <w:shd w:val="clear" w:color="auto" w:fill="FFFFFF"/>
        <w:spacing w:after="45"/>
        <w:ind w:left="45" w:right="45" w:firstLine="0"/>
        <w:rPr>
          <w:rFonts w:ascii="Verdana" w:hAnsi="Verdana" w:cs="Arial"/>
          <w:color w:val="535353"/>
          <w:lang w:val="es-AR" w:eastAsia="es-AR"/>
        </w:rPr>
      </w:pPr>
    </w:p>
    <w:p w:rsidR="000608E5" w:rsidRDefault="000608E5" w:rsidP="000608E5">
      <w:pPr>
        <w:shd w:val="clear" w:color="auto" w:fill="FFFFFF"/>
        <w:spacing w:after="45"/>
        <w:ind w:left="45" w:right="45" w:firstLine="239"/>
        <w:rPr>
          <w:rFonts w:ascii="Verdana" w:hAnsi="Verdana" w:cs="Arial"/>
          <w:color w:val="535353"/>
          <w:lang w:val="es-AR" w:eastAsia="es-AR"/>
        </w:rPr>
      </w:pPr>
      <w:r w:rsidRPr="00F900A9">
        <w:rPr>
          <w:rFonts w:ascii="Verdana" w:hAnsi="Verdana" w:cs="Arial"/>
          <w:color w:val="535353"/>
          <w:lang w:val="es-AR" w:eastAsia="es-AR"/>
        </w:rPr>
        <w:t xml:space="preserve">Desde el 1 al 3 de agosto pasados nos encontramos en la Universidad de la Sabana, Bogotá, para compartir el XVII </w:t>
      </w:r>
      <w:r w:rsidRPr="00215BFF">
        <w:rPr>
          <w:rFonts w:ascii="Verdana" w:hAnsi="Verdana" w:cs="Arial"/>
          <w:color w:val="535353"/>
          <w:lang w:val="es-AR" w:eastAsia="es-AR"/>
        </w:rPr>
        <w:t>Congreso Internacional Ciencia y Vida</w:t>
      </w:r>
      <w:r w:rsidRPr="00F900A9">
        <w:rPr>
          <w:rFonts w:ascii="Verdana" w:hAnsi="Verdana" w:cs="Arial"/>
          <w:color w:val="535353"/>
          <w:lang w:val="es-AR" w:eastAsia="es-AR"/>
        </w:rPr>
        <w:t xml:space="preserve"> y el Claustro anual de la Universidad Libre Internacional de las Américas (ULIA). </w:t>
      </w:r>
    </w:p>
    <w:p w:rsidR="000608E5" w:rsidRDefault="000608E5" w:rsidP="000608E5">
      <w:pPr>
        <w:shd w:val="clear" w:color="auto" w:fill="FFFFFF"/>
        <w:spacing w:after="45"/>
        <w:ind w:left="45" w:right="45" w:firstLine="239"/>
        <w:rPr>
          <w:rFonts w:ascii="Verdana" w:hAnsi="Verdana" w:cs="Arial"/>
          <w:color w:val="535353"/>
          <w:lang w:val="es-AR" w:eastAsia="es-AR"/>
        </w:rPr>
      </w:pPr>
    </w:p>
    <w:p w:rsidR="000608E5" w:rsidRPr="00F900A9" w:rsidRDefault="000608E5" w:rsidP="000608E5">
      <w:pPr>
        <w:shd w:val="clear" w:color="auto" w:fill="FFFFFF"/>
        <w:spacing w:after="45"/>
        <w:ind w:left="45" w:right="45" w:firstLine="239"/>
        <w:rPr>
          <w:rFonts w:ascii="Verdana" w:hAnsi="Verdana" w:cs="Arial"/>
          <w:color w:val="535353"/>
          <w:lang w:val="es-AR" w:eastAsia="es-AR"/>
        </w:rPr>
      </w:pPr>
      <w:r w:rsidRPr="00F900A9">
        <w:rPr>
          <w:rFonts w:ascii="Verdana" w:hAnsi="Verdana" w:cs="Arial"/>
          <w:color w:val="535353"/>
          <w:lang w:val="es-AR" w:eastAsia="es-AR"/>
        </w:rPr>
        <w:t xml:space="preserve">El evento </w:t>
      </w:r>
      <w:r>
        <w:rPr>
          <w:rFonts w:ascii="Verdana" w:hAnsi="Verdana" w:cs="Arial"/>
          <w:color w:val="535353"/>
          <w:lang w:val="es-AR" w:eastAsia="es-AR"/>
        </w:rPr>
        <w:t>fue</w:t>
      </w:r>
      <w:r w:rsidRPr="00F900A9">
        <w:rPr>
          <w:rFonts w:ascii="Verdana" w:hAnsi="Verdana" w:cs="Arial"/>
          <w:color w:val="535353"/>
          <w:lang w:val="es-AR" w:eastAsia="es-AR"/>
        </w:rPr>
        <w:t xml:space="preserve"> organizado por ULIA y la </w:t>
      </w:r>
      <w:r w:rsidRPr="00215BFF">
        <w:rPr>
          <w:rFonts w:ascii="Verdana" w:hAnsi="Verdana" w:cs="Arial"/>
          <w:color w:val="535353"/>
          <w:lang w:val="es-AR" w:eastAsia="es-AR"/>
        </w:rPr>
        <w:t xml:space="preserve">Escuela Internacional de Ciencias Económicas y Administrativas </w:t>
      </w:r>
      <w:r w:rsidRPr="00F900A9">
        <w:rPr>
          <w:rFonts w:ascii="Verdana" w:hAnsi="Verdana" w:cs="Arial"/>
          <w:color w:val="535353"/>
          <w:lang w:val="es-AR" w:eastAsia="es-AR"/>
        </w:rPr>
        <w:t xml:space="preserve">de la Universidad anfitriona, que nos abrió las puertas y nos brindó una excelente acogida en su bellísimo </w:t>
      </w:r>
      <w:r>
        <w:rPr>
          <w:rFonts w:ascii="Verdana" w:hAnsi="Verdana" w:cs="Arial"/>
          <w:color w:val="535353"/>
          <w:lang w:val="es-AR" w:eastAsia="es-AR"/>
        </w:rPr>
        <w:t>C</w:t>
      </w:r>
      <w:r w:rsidRPr="00F900A9">
        <w:rPr>
          <w:rFonts w:ascii="Verdana" w:hAnsi="Verdana" w:cs="Arial"/>
          <w:color w:val="535353"/>
          <w:lang w:val="es-AR" w:eastAsia="es-AR"/>
        </w:rPr>
        <w:t>ampus de</w:t>
      </w:r>
      <w:r>
        <w:rPr>
          <w:rFonts w:ascii="Verdana" w:hAnsi="Verdana" w:cs="Arial"/>
          <w:color w:val="535353"/>
          <w:lang w:val="es-AR" w:eastAsia="es-AR"/>
        </w:rPr>
        <w:t xml:space="preserve">l Puente Común de </w:t>
      </w:r>
      <w:r w:rsidRPr="00F900A9">
        <w:rPr>
          <w:rFonts w:ascii="Verdana" w:hAnsi="Verdana" w:cs="Arial"/>
          <w:color w:val="535353"/>
          <w:lang w:val="es-AR" w:eastAsia="es-AR"/>
        </w:rPr>
        <w:t>Chía.</w:t>
      </w:r>
    </w:p>
    <w:p w:rsidR="000608E5" w:rsidRPr="00F900A9" w:rsidRDefault="000608E5" w:rsidP="000608E5">
      <w:pPr>
        <w:shd w:val="clear" w:color="auto" w:fill="FFFFFF"/>
        <w:spacing w:after="45"/>
        <w:ind w:left="45" w:right="45" w:firstLine="239"/>
        <w:rPr>
          <w:rFonts w:ascii="Verdana" w:hAnsi="Verdana" w:cs="Arial"/>
          <w:color w:val="535353"/>
          <w:lang w:val="es-AR" w:eastAsia="es-AR"/>
        </w:rPr>
      </w:pPr>
    </w:p>
    <w:p w:rsidR="000608E5" w:rsidRPr="00F900A9" w:rsidRDefault="000608E5" w:rsidP="000608E5">
      <w:pPr>
        <w:shd w:val="clear" w:color="auto" w:fill="FFFFFF"/>
        <w:spacing w:after="45"/>
        <w:ind w:left="45" w:right="45" w:firstLine="239"/>
        <w:rPr>
          <w:rStyle w:val="Textoennegrita"/>
          <w:rFonts w:ascii="Verdana" w:hAnsi="Verdana"/>
          <w:color w:val="333333"/>
        </w:rPr>
      </w:pPr>
      <w:r w:rsidRPr="00F900A9">
        <w:rPr>
          <w:rFonts w:ascii="Verdana" w:hAnsi="Verdana" w:cs="Arial"/>
          <w:color w:val="535353"/>
          <w:lang w:val="es-AR" w:eastAsia="es-AR"/>
        </w:rPr>
        <w:t xml:space="preserve">La convocatoria estuvo motivada desde un tema de justificada relevancia, como </w:t>
      </w:r>
      <w:r w:rsidRPr="00F900A9">
        <w:rPr>
          <w:rFonts w:ascii="Verdana" w:hAnsi="Verdana" w:cs="Arial"/>
          <w:b/>
          <w:color w:val="535353"/>
          <w:lang w:val="es-AR" w:eastAsia="es-AR"/>
        </w:rPr>
        <w:t>“</w:t>
      </w:r>
      <w:r w:rsidRPr="00F900A9">
        <w:rPr>
          <w:rStyle w:val="Textoennegrita"/>
          <w:rFonts w:ascii="Verdana" w:hAnsi="Verdana"/>
          <w:color w:val="333333"/>
        </w:rPr>
        <w:t xml:space="preserve">Economía y Dignidad Humana: un reto para América Latina”, desde cuya reflexión se pretendió –y se logró– iluminar sobre la necesidad de que la economía y la actividad empresarial estén al servicio de la vida y contribuyan a potenciar el  </w:t>
      </w:r>
      <w:r w:rsidRPr="00F900A9">
        <w:rPr>
          <w:rFonts w:ascii="Verdana" w:hAnsi="Verdana"/>
          <w:color w:val="333333"/>
        </w:rPr>
        <w:t>desarrollo armónico del ser humano y el bienestar de la sociedad.</w:t>
      </w:r>
      <w:r w:rsidRPr="00F900A9">
        <w:rPr>
          <w:rStyle w:val="Textoennegrita"/>
          <w:rFonts w:ascii="Verdana" w:hAnsi="Verdana"/>
          <w:color w:val="333333"/>
        </w:rPr>
        <w:t xml:space="preserve">  </w:t>
      </w:r>
    </w:p>
    <w:p w:rsidR="000608E5" w:rsidRPr="00215BFF" w:rsidRDefault="000608E5" w:rsidP="000608E5">
      <w:pPr>
        <w:shd w:val="clear" w:color="auto" w:fill="FFFFFF"/>
        <w:spacing w:before="45" w:after="45"/>
        <w:ind w:left="45" w:right="45" w:firstLine="239"/>
        <w:rPr>
          <w:rFonts w:cs="Arial"/>
          <w:color w:val="535353"/>
          <w:sz w:val="20"/>
          <w:szCs w:val="20"/>
          <w:lang w:val="es-AR" w:eastAsia="es-AR"/>
        </w:rPr>
      </w:pPr>
      <w:r w:rsidRPr="00215BFF">
        <w:rPr>
          <w:rFonts w:cs="Arial"/>
          <w:color w:val="535353"/>
          <w:sz w:val="20"/>
          <w:szCs w:val="20"/>
          <w:lang w:val="es-AR" w:eastAsia="es-AR"/>
        </w:rPr>
        <w:t> 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  <w:r w:rsidRPr="00215BFF">
        <w:rPr>
          <w:rFonts w:ascii="Verdana" w:hAnsi="Verdana"/>
          <w:color w:val="333333"/>
        </w:rPr>
        <w:t>Particip</w:t>
      </w:r>
      <w:r w:rsidRPr="004F0566">
        <w:rPr>
          <w:rFonts w:ascii="Verdana" w:hAnsi="Verdana"/>
          <w:color w:val="333333"/>
        </w:rPr>
        <w:t xml:space="preserve">aron </w:t>
      </w:r>
      <w:r w:rsidRPr="00215BFF">
        <w:rPr>
          <w:rFonts w:ascii="Verdana" w:hAnsi="Verdana"/>
          <w:color w:val="333333"/>
        </w:rPr>
        <w:t xml:space="preserve">conferencistas provenientes de España, México, Costa Rica, Venezuela, Chile y Colombia, </w:t>
      </w:r>
      <w:r w:rsidRPr="004F0566">
        <w:rPr>
          <w:rFonts w:ascii="Verdana" w:hAnsi="Verdana"/>
          <w:color w:val="333333"/>
        </w:rPr>
        <w:t>con</w:t>
      </w:r>
      <w:r w:rsidRPr="00215BFF">
        <w:rPr>
          <w:rFonts w:ascii="Verdana" w:hAnsi="Verdana"/>
          <w:color w:val="333333"/>
        </w:rPr>
        <w:t xml:space="preserve"> un total de 25 expertos</w:t>
      </w:r>
      <w:r>
        <w:rPr>
          <w:rFonts w:ascii="Verdana" w:hAnsi="Verdana"/>
          <w:color w:val="333333"/>
        </w:rPr>
        <w:t xml:space="preserve"> de gran agudeza de pensamiento y generosidad para transmitirlo. La reflexión estuvo enriquecida por 4 mesas redondas y espacios de coloquio que permitieron un diálogo respetuoso y pedagógico.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Los organizadores locales estuvieron especialmente atentos a que nos sintiéramos “</w:t>
      </w:r>
      <w:r w:rsidRPr="000709ED">
        <w:rPr>
          <w:rFonts w:ascii="Verdana" w:hAnsi="Verdana"/>
          <w:i/>
          <w:color w:val="333333"/>
        </w:rPr>
        <w:t>en casa</w:t>
      </w:r>
      <w:r>
        <w:rPr>
          <w:rFonts w:ascii="Verdana" w:hAnsi="Verdana"/>
          <w:i/>
          <w:color w:val="333333"/>
        </w:rPr>
        <w:t>”</w:t>
      </w:r>
      <w:r>
        <w:rPr>
          <w:rFonts w:ascii="Verdana" w:hAnsi="Verdana"/>
          <w:color w:val="333333"/>
        </w:rPr>
        <w:t xml:space="preserve">. Lo hicieron a través de innumerables gestos que no descuidaron hasta la finalización del Congreso, regalándonos un evento cultural y una cena de clausura especialísimos.  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</w:p>
    <w:p w:rsidR="000608E5" w:rsidRPr="00D55A60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</w:p>
    <w:p w:rsidR="000608E5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b/>
          <w:color w:val="333333"/>
        </w:rPr>
      </w:pPr>
      <w:r w:rsidRPr="00D55A60">
        <w:rPr>
          <w:rFonts w:ascii="Verdana" w:hAnsi="Verdana"/>
          <w:b/>
          <w:color w:val="333333"/>
        </w:rPr>
        <w:t>Defensa de Tesis y Claustro ULIA</w:t>
      </w:r>
    </w:p>
    <w:p w:rsidR="000608E5" w:rsidRPr="00D55A60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b/>
          <w:color w:val="333333"/>
        </w:rPr>
      </w:pP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  <w:r w:rsidRPr="00D55A60">
        <w:rPr>
          <w:rFonts w:ascii="Verdana" w:hAnsi="Verdana"/>
          <w:color w:val="333333"/>
        </w:rPr>
        <w:t xml:space="preserve">El miércoles primero tuvo lugar el Pre-Congreso, que inició con el acto de defensa de </w:t>
      </w:r>
      <w:r>
        <w:rPr>
          <w:rFonts w:ascii="Verdana" w:hAnsi="Verdana"/>
          <w:color w:val="333333"/>
        </w:rPr>
        <w:t>cinco</w:t>
      </w:r>
      <w:r w:rsidRPr="00D55A60">
        <w:rPr>
          <w:rFonts w:ascii="Verdana" w:hAnsi="Verdana"/>
          <w:color w:val="333333"/>
        </w:rPr>
        <w:t xml:space="preserve"> tesis realizadas en el marco del Programa de Doctorado en Ciencias de la Vida de la ULIA. </w:t>
      </w:r>
    </w:p>
    <w:p w:rsidR="000608E5" w:rsidRDefault="000608E5" w:rsidP="000608E5">
      <w:pPr>
        <w:shd w:val="clear" w:color="auto" w:fill="FFFFFF"/>
        <w:rPr>
          <w:rFonts w:ascii="Verdana" w:hAnsi="Verdana"/>
          <w:color w:val="333333"/>
        </w:rPr>
      </w:pPr>
      <w:r w:rsidRPr="00D55A60">
        <w:rPr>
          <w:rFonts w:ascii="Verdana" w:hAnsi="Verdana"/>
          <w:color w:val="333333"/>
        </w:rPr>
        <w:t xml:space="preserve">En sesión pública y ante Tribunal examinador (compuesto por Jorge Sebastián Lozano como presidente, José Luis </w:t>
      </w:r>
      <w:proofErr w:type="spellStart"/>
      <w:r w:rsidRPr="00D55A60">
        <w:rPr>
          <w:rFonts w:ascii="Verdana" w:hAnsi="Verdana"/>
          <w:color w:val="333333"/>
        </w:rPr>
        <w:t>Orella</w:t>
      </w:r>
      <w:proofErr w:type="spellEnd"/>
      <w:r w:rsidRPr="00D55A60">
        <w:rPr>
          <w:rFonts w:ascii="Verdana" w:hAnsi="Verdana"/>
          <w:color w:val="333333"/>
        </w:rPr>
        <w:t xml:space="preserve"> como secretario y </w:t>
      </w:r>
      <w:r w:rsidRPr="00D55A60">
        <w:rPr>
          <w:rFonts w:ascii="Verdana" w:hAnsi="Verdana"/>
          <w:color w:val="333333"/>
        </w:rPr>
        <w:lastRenderedPageBreak/>
        <w:t>Ana Teresa López de Llergo como vocal), los doctorandos hicieron su presentación</w:t>
      </w:r>
      <w:r>
        <w:rPr>
          <w:rFonts w:ascii="Verdana" w:hAnsi="Verdana"/>
          <w:color w:val="333333"/>
        </w:rPr>
        <w:t xml:space="preserve"> y</w:t>
      </w:r>
      <w:r w:rsidRPr="00D55A60">
        <w:rPr>
          <w:rFonts w:ascii="Verdana" w:hAnsi="Verdana"/>
          <w:color w:val="333333"/>
        </w:rPr>
        <w:t xml:space="preserve"> contestaron las preguntas formuladas</w:t>
      </w:r>
      <w:r>
        <w:rPr>
          <w:rFonts w:ascii="Verdana" w:hAnsi="Verdana"/>
          <w:color w:val="333333"/>
        </w:rPr>
        <w:t xml:space="preserve">. </w:t>
      </w:r>
    </w:p>
    <w:p w:rsidR="000608E5" w:rsidRPr="007D1034" w:rsidRDefault="000608E5" w:rsidP="000608E5">
      <w:pPr>
        <w:shd w:val="clear" w:color="auto" w:fill="FFFFFF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T</w:t>
      </w:r>
      <w:r w:rsidRPr="00D55A60">
        <w:rPr>
          <w:rFonts w:ascii="Verdana" w:hAnsi="Verdana"/>
          <w:color w:val="333333"/>
        </w:rPr>
        <w:t xml:space="preserve">ras deliberación y lectura del acta </w:t>
      </w:r>
      <w:r>
        <w:rPr>
          <w:rFonts w:ascii="Verdana" w:hAnsi="Verdana"/>
          <w:color w:val="333333"/>
        </w:rPr>
        <w:t xml:space="preserve">correspondiente </w:t>
      </w:r>
      <w:r w:rsidRPr="00D55A60">
        <w:rPr>
          <w:rFonts w:ascii="Verdana" w:hAnsi="Verdana"/>
          <w:color w:val="333333"/>
        </w:rPr>
        <w:t>por parte del Tribunal, recibieron la calificación otorgada</w:t>
      </w:r>
      <w:r>
        <w:rPr>
          <w:rFonts w:ascii="Verdana" w:hAnsi="Verdana"/>
          <w:color w:val="333333"/>
        </w:rPr>
        <w:t xml:space="preserve"> y se titularon como doctores: </w:t>
      </w:r>
      <w:r w:rsidRPr="007D1034">
        <w:rPr>
          <w:rFonts w:ascii="Verdana" w:hAnsi="Verdana"/>
          <w:color w:val="333333"/>
        </w:rPr>
        <w:t xml:space="preserve">Mireya González (México), Eduardo Gómez Rojas (México), Jorge Mario Cabrera Valverde (Costa Rica), Laura </w:t>
      </w:r>
      <w:proofErr w:type="spellStart"/>
      <w:r w:rsidRPr="007D1034">
        <w:rPr>
          <w:rFonts w:ascii="Verdana" w:hAnsi="Verdana"/>
          <w:color w:val="333333"/>
        </w:rPr>
        <w:t>Cremades</w:t>
      </w:r>
      <w:proofErr w:type="spellEnd"/>
      <w:r w:rsidRPr="007D1034">
        <w:rPr>
          <w:rFonts w:ascii="Verdana" w:hAnsi="Verdana"/>
          <w:color w:val="333333"/>
        </w:rPr>
        <w:t xml:space="preserve"> Granja (México) y Viviana </w:t>
      </w:r>
      <w:proofErr w:type="spellStart"/>
      <w:r w:rsidRPr="007D1034">
        <w:rPr>
          <w:rFonts w:ascii="Verdana" w:hAnsi="Verdana"/>
          <w:color w:val="333333"/>
        </w:rPr>
        <w:t>Endelman</w:t>
      </w:r>
      <w:proofErr w:type="spellEnd"/>
      <w:r w:rsidRPr="007D1034">
        <w:rPr>
          <w:rFonts w:ascii="Verdana" w:hAnsi="Verdana"/>
          <w:color w:val="333333"/>
        </w:rPr>
        <w:t xml:space="preserve"> Zapata (Argentina)</w:t>
      </w:r>
      <w:r>
        <w:rPr>
          <w:rFonts w:ascii="Verdana" w:hAnsi="Verdana"/>
          <w:color w:val="333333"/>
        </w:rPr>
        <w:t>.</w:t>
      </w:r>
    </w:p>
    <w:p w:rsidR="000608E5" w:rsidRPr="00D55A60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</w:p>
    <w:p w:rsidR="000608E5" w:rsidRPr="00D55A60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  <w:r w:rsidRPr="00D55A60">
        <w:rPr>
          <w:rFonts w:ascii="Verdana" w:hAnsi="Verdana"/>
          <w:color w:val="333333"/>
        </w:rPr>
        <w:t>Por la tarde, se llevó a cabo el Claustro de la ULIA, con la finalidad de compartir el estado actual de la oferta académica de la Universidad</w:t>
      </w:r>
      <w:r>
        <w:rPr>
          <w:rFonts w:ascii="Verdana" w:hAnsi="Verdana"/>
          <w:color w:val="333333"/>
        </w:rPr>
        <w:t xml:space="preserve">, </w:t>
      </w:r>
      <w:r w:rsidRPr="00D55A60">
        <w:rPr>
          <w:rFonts w:ascii="Verdana" w:hAnsi="Verdana"/>
          <w:color w:val="333333"/>
        </w:rPr>
        <w:t>sus proyecciones</w:t>
      </w:r>
      <w:r>
        <w:rPr>
          <w:rFonts w:ascii="Verdana" w:hAnsi="Verdana"/>
          <w:color w:val="333333"/>
        </w:rPr>
        <w:t xml:space="preserve"> y la respuesta del estudiantado</w:t>
      </w:r>
      <w:r w:rsidRPr="00D55A60">
        <w:rPr>
          <w:rFonts w:ascii="Verdana" w:hAnsi="Verdana"/>
          <w:color w:val="333333"/>
        </w:rPr>
        <w:t xml:space="preserve">, sin dejar menor lugar al intercambio y fortalecimiento de las relaciones entre docentes y alumnos de los distintos programas impartidos. 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  <w:r w:rsidRPr="00D55A60">
        <w:rPr>
          <w:rFonts w:ascii="Verdana" w:hAnsi="Verdana"/>
          <w:color w:val="333333"/>
        </w:rPr>
        <w:t>Lo compartido desbordó el aspecto académico, poniéndose en común expectativas, experiencias de vida, implicancias de lo aprendido en relación a las vocaciones personales y hasta intenciones y acciones de gracias a través de una oración espontánea final.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</w:p>
    <w:p w:rsidR="000608E5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</w:p>
    <w:p w:rsidR="000608E5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b/>
          <w:color w:val="333333"/>
        </w:rPr>
      </w:pPr>
      <w:r w:rsidRPr="00BA1906">
        <w:rPr>
          <w:rFonts w:ascii="Verdana" w:hAnsi="Verdana"/>
          <w:b/>
          <w:color w:val="333333"/>
        </w:rPr>
        <w:t>Objetivo cumplido</w:t>
      </w:r>
      <w:r>
        <w:rPr>
          <w:rFonts w:ascii="Verdana" w:hAnsi="Verdana"/>
          <w:b/>
          <w:color w:val="333333"/>
        </w:rPr>
        <w:t xml:space="preserve"> y mirada hacia el futuro</w:t>
      </w:r>
    </w:p>
    <w:p w:rsidR="000608E5" w:rsidRPr="00BA1906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b/>
          <w:color w:val="333333"/>
        </w:rPr>
      </w:pP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En el acto inaugural del XVII Congreso Internacional Ciencia y Vida, Jorge Sebastián Lozano, como autoridad de la ULIA, destacó: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“Esperamos que estos días sirvan para conocernos, para  intercambiar ideas y experiencias, para estrechar lazos y para llevar los valores de la defensa de la vida y su dignidad más allá de nuestras fronteras, a lo largo y a lo ancho de este mundo”.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Efectivamente, no nos cabe duda: estos días en Bogotá sirvieron para todo eso.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</w:p>
    <w:p w:rsidR="000608E5" w:rsidRDefault="000608E5" w:rsidP="000608E5">
      <w:pPr>
        <w:shd w:val="clear" w:color="auto" w:fill="FFFFFF"/>
        <w:spacing w:before="45" w:after="45"/>
        <w:ind w:left="45" w:right="45" w:firstLine="239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Antes de leer la “</w:t>
      </w:r>
      <w:r w:rsidRPr="00DC28BE">
        <w:rPr>
          <w:rFonts w:ascii="Verdana" w:hAnsi="Verdana"/>
          <w:i/>
          <w:color w:val="333333"/>
        </w:rPr>
        <w:t>Declaración de Bogotá</w:t>
      </w:r>
      <w:r>
        <w:rPr>
          <w:rFonts w:ascii="Verdana" w:hAnsi="Verdana"/>
          <w:color w:val="333333"/>
        </w:rPr>
        <w:t xml:space="preserve">”, Jorge Sebastián expresó: 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“De este Congreso de Bogotá yo me llevo, sobre todo, esperanza. Una gran esperanza y confianza en la juventud de América, a la que vemos capaz y valiente para afrontar el gran reto que supone cambiar la cultura dominante en los ámbitos internacionales. (...) Me dirijo ahora a los jóvenes que están aquí: sean fuertes, necesitamos su liderazgo para cambiar una cultura en decadencia y para salvar el humanismo. Necesitamos sus ideas para mirar el futuro con optimismo y desde luego necesitamos su compromiso con el estudio, con el trabajo, con el esfuerzo, para hacer todo esto posible. 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 xml:space="preserve"> Que podamos encontrarnos el año que viene y que nos encontremos más doctos, más sabios, más seguros y poniendo por obras todo lo que queremos hacer para cumplir con nuestra esperanza”.</w:t>
      </w:r>
    </w:p>
    <w:p w:rsidR="000608E5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</w:p>
    <w:p w:rsidR="000608E5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</w:p>
    <w:p w:rsidR="000608E5" w:rsidRDefault="000608E5" w:rsidP="000608E5">
      <w:pPr>
        <w:spacing w:before="216"/>
        <w:ind w:firstLine="0"/>
        <w:jc w:val="right"/>
        <w:rPr>
          <w:rFonts w:cs="Arial"/>
          <w:bCs/>
          <w:i/>
          <w:spacing w:val="-6"/>
          <w:lang w:val="es-AR" w:eastAsia="es-AR"/>
        </w:rPr>
      </w:pPr>
      <w:r w:rsidRPr="007D1034">
        <w:rPr>
          <w:rFonts w:cs="Arial"/>
          <w:bCs/>
          <w:i/>
          <w:spacing w:val="-6"/>
          <w:lang w:val="es-AR" w:eastAsia="es-AR"/>
        </w:rPr>
        <w:t xml:space="preserve">Por Viviana </w:t>
      </w:r>
      <w:proofErr w:type="spellStart"/>
      <w:r w:rsidRPr="007D1034">
        <w:rPr>
          <w:rFonts w:cs="Arial"/>
          <w:bCs/>
          <w:i/>
          <w:spacing w:val="-6"/>
          <w:lang w:val="es-AR" w:eastAsia="es-AR"/>
        </w:rPr>
        <w:t>Endelman</w:t>
      </w:r>
      <w:proofErr w:type="spellEnd"/>
      <w:r w:rsidRPr="007D1034">
        <w:rPr>
          <w:rFonts w:cs="Arial"/>
          <w:bCs/>
          <w:i/>
          <w:spacing w:val="-6"/>
          <w:lang w:val="es-AR" w:eastAsia="es-AR"/>
        </w:rPr>
        <w:t xml:space="preserve"> Zapata</w:t>
      </w:r>
    </w:p>
    <w:p w:rsidR="000608E5" w:rsidRDefault="000608E5" w:rsidP="000608E5">
      <w:pPr>
        <w:spacing w:before="216"/>
        <w:ind w:firstLine="0"/>
        <w:jc w:val="right"/>
        <w:rPr>
          <w:rFonts w:cs="Arial"/>
          <w:bCs/>
          <w:i/>
          <w:spacing w:val="-6"/>
          <w:lang w:val="es-AR" w:eastAsia="es-AR"/>
        </w:rPr>
      </w:pPr>
      <w:r>
        <w:rPr>
          <w:rFonts w:cs="Arial"/>
          <w:bCs/>
          <w:i/>
          <w:spacing w:val="-6"/>
          <w:lang w:val="es-AR" w:eastAsia="es-AR"/>
        </w:rPr>
        <w:t>Desde Argentina</w:t>
      </w:r>
    </w:p>
    <w:p w:rsidR="000608E5" w:rsidRPr="007D1034" w:rsidRDefault="000608E5" w:rsidP="000608E5">
      <w:pPr>
        <w:spacing w:before="216"/>
        <w:ind w:firstLine="0"/>
        <w:jc w:val="right"/>
        <w:rPr>
          <w:rFonts w:cs="Arial"/>
          <w:bCs/>
          <w:i/>
          <w:spacing w:val="-6"/>
          <w:lang w:val="es-AR" w:eastAsia="es-AR"/>
        </w:rPr>
      </w:pPr>
      <w:r>
        <w:rPr>
          <w:rFonts w:cs="Arial"/>
          <w:bCs/>
          <w:i/>
          <w:spacing w:val="-6"/>
          <w:lang w:val="es-AR" w:eastAsia="es-AR"/>
        </w:rPr>
        <w:t>Agosto 2012</w:t>
      </w:r>
    </w:p>
    <w:p w:rsidR="000608E5" w:rsidRPr="00D55A60" w:rsidRDefault="000608E5" w:rsidP="000608E5">
      <w:pPr>
        <w:shd w:val="clear" w:color="auto" w:fill="FFFFFF"/>
        <w:spacing w:before="45" w:after="45"/>
        <w:ind w:left="45" w:right="45" w:firstLine="0"/>
        <w:rPr>
          <w:rFonts w:ascii="Verdana" w:hAnsi="Verdana"/>
          <w:color w:val="333333"/>
        </w:rPr>
      </w:pPr>
    </w:p>
    <w:p w:rsidR="00EF77DE" w:rsidRDefault="00EF77DE"/>
    <w:sectPr w:rsidR="00EF77DE" w:rsidSect="00E70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8E5"/>
    <w:rsid w:val="000608E5"/>
    <w:rsid w:val="00E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E5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608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8E5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3658</Characters>
  <Application>Microsoft Office Word</Application>
  <DocSecurity>0</DocSecurity>
  <Lines>30</Lines>
  <Paragraphs>8</Paragraphs>
  <ScaleCrop>false</ScaleCrop>
  <Company>Toshiba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2012-08-14T20:19:00Z</dcterms:created>
  <dcterms:modified xsi:type="dcterms:W3CDTF">2012-08-14T20:20:00Z</dcterms:modified>
</cp:coreProperties>
</file>